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FA" w:rsidRDefault="008C71FA" w:rsidP="008C71F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8C71FA" w:rsidTr="004666BF">
        <w:trPr>
          <w:trHeight w:val="779"/>
        </w:trPr>
        <w:tc>
          <w:tcPr>
            <w:tcW w:w="1242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王冉</w:t>
            </w:r>
            <w:bookmarkEnd w:id="0"/>
          </w:p>
        </w:tc>
        <w:tc>
          <w:tcPr>
            <w:tcW w:w="1420" w:type="dxa"/>
            <w:gridSpan w:val="2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艺术设计</w:t>
            </w:r>
          </w:p>
        </w:tc>
      </w:tr>
      <w:tr w:rsidR="008C71FA" w:rsidTr="004666BF">
        <w:trPr>
          <w:trHeight w:val="1126"/>
        </w:trPr>
        <w:tc>
          <w:tcPr>
            <w:tcW w:w="1242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但行好事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莫问前程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8C71FA" w:rsidTr="004666BF">
        <w:trPr>
          <w:trHeight w:val="1400"/>
        </w:trPr>
        <w:tc>
          <w:tcPr>
            <w:tcW w:w="1242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南京大学</w:t>
            </w:r>
          </w:p>
        </w:tc>
        <w:tc>
          <w:tcPr>
            <w:tcW w:w="1317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现代装饰与设计</w:t>
            </w:r>
          </w:p>
        </w:tc>
        <w:tc>
          <w:tcPr>
            <w:tcW w:w="2035" w:type="dxa"/>
            <w:gridSpan w:val="2"/>
            <w:vMerge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8C71FA" w:rsidTr="004666BF">
        <w:trPr>
          <w:trHeight w:val="9217"/>
        </w:trPr>
        <w:tc>
          <w:tcPr>
            <w:tcW w:w="1242" w:type="dxa"/>
          </w:tcPr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jc w:val="center"/>
              <w:rPr>
                <w:rFonts w:hint="eastAsia"/>
                <w:sz w:val="24"/>
              </w:rPr>
            </w:pPr>
          </w:p>
          <w:p w:rsidR="008C71FA" w:rsidRDefault="008C71FA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8C71FA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校“二等奖学金”、</w:t>
            </w:r>
          </w:p>
          <w:p w:rsidR="008C71FA" w:rsidRPr="00013382" w:rsidRDefault="008C71FA" w:rsidP="004666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校“优秀学生干部”；</w:t>
            </w:r>
          </w:p>
          <w:p w:rsidR="008C71FA" w:rsidRDefault="008C71FA" w:rsidP="004666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“徐州市禁毒公益广告征集比赛”二等奖、</w:t>
            </w:r>
          </w:p>
          <w:p w:rsidR="008C71FA" w:rsidRDefault="008C71FA" w:rsidP="004666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校“一等奖学金”、</w:t>
            </w:r>
          </w:p>
          <w:p w:rsidR="008C71FA" w:rsidRDefault="008C71FA" w:rsidP="004666BF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国家励志奖学金；</w:t>
            </w:r>
          </w:p>
          <w:p w:rsidR="008C71FA" w:rsidRDefault="008C71FA" w:rsidP="004666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作品入围江苏省教育厅主办“融通并茂”艺术展、</w:t>
            </w:r>
          </w:p>
          <w:p w:rsidR="008C71FA" w:rsidRDefault="008C71FA" w:rsidP="004666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 </w:t>
            </w:r>
            <w:r>
              <w:rPr>
                <w:rFonts w:hint="eastAsia"/>
                <w:szCs w:val="21"/>
              </w:rPr>
              <w:t>“徐州市金鹰十周年店庆公仔创意大赛”创意设计金奖、</w:t>
            </w:r>
          </w:p>
          <w:p w:rsidR="008C71FA" w:rsidRDefault="008C71FA" w:rsidP="004666B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校“三好学生”、</w:t>
            </w:r>
          </w:p>
          <w:p w:rsidR="008C71FA" w:rsidRDefault="008C71FA" w:rsidP="004666BF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2013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校“一等奖学金”</w:t>
            </w:r>
          </w:p>
          <w:p w:rsidR="008C71FA" w:rsidRDefault="008C71FA" w:rsidP="004666BF">
            <w:pPr>
              <w:rPr>
                <w:rFonts w:hint="eastAsia"/>
              </w:rPr>
            </w:pPr>
          </w:p>
          <w:p w:rsidR="008C71FA" w:rsidRPr="00013382" w:rsidRDefault="008C71FA" w:rsidP="004666BF">
            <w:pPr>
              <w:rPr>
                <w:rFonts w:hint="eastAsia"/>
              </w:rPr>
            </w:pPr>
          </w:p>
          <w:p w:rsidR="008C71FA" w:rsidRDefault="008C71FA" w:rsidP="004666BF">
            <w:pPr>
              <w:rPr>
                <w:rFonts w:hint="eastAsia"/>
                <w:sz w:val="24"/>
              </w:rPr>
            </w:pPr>
          </w:p>
        </w:tc>
      </w:tr>
    </w:tbl>
    <w:p w:rsidR="008C71FA" w:rsidRDefault="008C71FA" w:rsidP="008C71FA">
      <w:pPr>
        <w:jc w:val="center"/>
        <w:rPr>
          <w:rFonts w:hint="eastAsia"/>
          <w:sz w:val="32"/>
          <w:szCs w:val="32"/>
        </w:rPr>
      </w:pPr>
    </w:p>
    <w:p w:rsidR="008A1723" w:rsidRPr="008C71FA" w:rsidRDefault="008C71FA">
      <w:r>
        <w:rPr>
          <w:noProof/>
        </w:rPr>
        <w:lastRenderedPageBreak/>
        <w:drawing>
          <wp:inline distT="0" distB="0" distL="0" distR="0">
            <wp:extent cx="5274310" cy="8804784"/>
            <wp:effectExtent l="0" t="0" r="2540" b="0"/>
            <wp:docPr id="1" name="图片 1" descr="C:\Users\apple\AppData\Local\Temp\Rar$DIa0.983\王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983\王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0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23" w:rsidRPr="008C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54" w:rsidRDefault="006C3A54" w:rsidP="008C71FA">
      <w:r>
        <w:separator/>
      </w:r>
    </w:p>
  </w:endnote>
  <w:endnote w:type="continuationSeparator" w:id="0">
    <w:p w:rsidR="006C3A54" w:rsidRDefault="006C3A54" w:rsidP="008C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54" w:rsidRDefault="006C3A54" w:rsidP="008C71FA">
      <w:r>
        <w:separator/>
      </w:r>
    </w:p>
  </w:footnote>
  <w:footnote w:type="continuationSeparator" w:id="0">
    <w:p w:rsidR="006C3A54" w:rsidRDefault="006C3A54" w:rsidP="008C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FE"/>
    <w:rsid w:val="00393FFE"/>
    <w:rsid w:val="006C3A54"/>
    <w:rsid w:val="008A1723"/>
    <w:rsid w:val="008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71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71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71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71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2015-05-01T02:06:00Z</dcterms:created>
  <dcterms:modified xsi:type="dcterms:W3CDTF">2015-05-01T02:06:00Z</dcterms:modified>
</cp:coreProperties>
</file>