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774" w:rsidRPr="00374774" w:rsidRDefault="00E912B2" w:rsidP="00893F9A">
      <w:pPr>
        <w:spacing w:line="520" w:lineRule="exact"/>
        <w:jc w:val="center"/>
        <w:rPr>
          <w:rFonts w:ascii="黑体" w:eastAsia="黑体"/>
          <w:sz w:val="30"/>
          <w:szCs w:val="30"/>
        </w:rPr>
      </w:pPr>
      <w:r w:rsidRPr="00374774">
        <w:rPr>
          <w:rFonts w:ascii="黑体" w:eastAsia="黑体" w:hint="eastAsia"/>
          <w:sz w:val="30"/>
          <w:szCs w:val="30"/>
        </w:rPr>
        <w:t>组团赴外招聘2014届高校毕业生活动报名回执</w:t>
      </w:r>
    </w:p>
    <w:tbl>
      <w:tblPr>
        <w:tblW w:w="10044"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366"/>
        <w:gridCol w:w="486"/>
        <w:gridCol w:w="401"/>
        <w:gridCol w:w="1159"/>
        <w:gridCol w:w="393"/>
        <w:gridCol w:w="953"/>
        <w:gridCol w:w="40"/>
        <w:gridCol w:w="168"/>
        <w:gridCol w:w="1536"/>
        <w:gridCol w:w="634"/>
        <w:gridCol w:w="2654"/>
      </w:tblGrid>
      <w:tr w:rsidR="00E912B2" w:rsidRPr="00374774" w:rsidTr="00374774">
        <w:trPr>
          <w:trHeight w:val="519"/>
          <w:jc w:val="center"/>
        </w:trPr>
        <w:tc>
          <w:tcPr>
            <w:tcW w:w="1620" w:type="dxa"/>
            <w:gridSpan w:val="2"/>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单位全称</w:t>
            </w:r>
          </w:p>
        </w:tc>
        <w:tc>
          <w:tcPr>
            <w:tcW w:w="3600" w:type="dxa"/>
            <w:gridSpan w:val="7"/>
          </w:tcPr>
          <w:p w:rsidR="00E912B2" w:rsidRPr="00374774" w:rsidRDefault="00374774"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连云港金信利不锈钢有限公司</w:t>
            </w:r>
          </w:p>
        </w:tc>
        <w:tc>
          <w:tcPr>
            <w:tcW w:w="1536" w:type="dxa"/>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参团路线</w:t>
            </w:r>
          </w:p>
        </w:tc>
        <w:tc>
          <w:tcPr>
            <w:tcW w:w="3288" w:type="dxa"/>
            <w:gridSpan w:val="2"/>
          </w:tcPr>
          <w:p w:rsidR="00E912B2" w:rsidRPr="00374774" w:rsidRDefault="00374774" w:rsidP="00CD3608">
            <w:pPr>
              <w:spacing w:line="520" w:lineRule="exact"/>
              <w:rPr>
                <w:rFonts w:ascii="仿宋_GB2312" w:eastAsia="仿宋_GB2312"/>
                <w:sz w:val="24"/>
                <w:szCs w:val="24"/>
              </w:rPr>
            </w:pPr>
            <w:r w:rsidRPr="00374774">
              <w:rPr>
                <w:rFonts w:ascii="仿宋_GB2312" w:eastAsia="仿宋_GB2312" w:hint="eastAsia"/>
                <w:sz w:val="24"/>
                <w:szCs w:val="24"/>
              </w:rPr>
              <w:t>（</w:t>
            </w:r>
            <w:r w:rsidR="00CD3608">
              <w:rPr>
                <w:rFonts w:ascii="仿宋_GB2312" w:eastAsia="仿宋_GB2312" w:hint="eastAsia"/>
                <w:sz w:val="24"/>
                <w:szCs w:val="24"/>
              </w:rPr>
              <w:t>三</w:t>
            </w:r>
            <w:r w:rsidRPr="00374774">
              <w:rPr>
                <w:rFonts w:ascii="仿宋_GB2312" w:eastAsia="仿宋_GB2312" w:hint="eastAsia"/>
                <w:sz w:val="24"/>
                <w:szCs w:val="24"/>
              </w:rPr>
              <w:t>）、（四）、（五）、（六）、（十）</w:t>
            </w:r>
          </w:p>
        </w:tc>
      </w:tr>
      <w:tr w:rsidR="00E912B2" w:rsidRPr="00374774" w:rsidTr="00374774">
        <w:trPr>
          <w:trHeight w:val="499"/>
          <w:jc w:val="center"/>
        </w:trPr>
        <w:tc>
          <w:tcPr>
            <w:tcW w:w="1620" w:type="dxa"/>
            <w:gridSpan w:val="2"/>
          </w:tcPr>
          <w:p w:rsidR="00E912B2" w:rsidRPr="00374774" w:rsidRDefault="00E912B2" w:rsidP="00374774">
            <w:pPr>
              <w:spacing w:line="520" w:lineRule="exact"/>
              <w:ind w:firstLineChars="50" w:firstLine="120"/>
              <w:jc w:val="center"/>
              <w:rPr>
                <w:rFonts w:ascii="仿宋_GB2312" w:eastAsia="仿宋_GB2312"/>
                <w:sz w:val="24"/>
                <w:szCs w:val="24"/>
              </w:rPr>
            </w:pPr>
            <w:r w:rsidRPr="00374774">
              <w:rPr>
                <w:rFonts w:ascii="仿宋_GB2312" w:eastAsia="仿宋_GB2312" w:hint="eastAsia"/>
                <w:sz w:val="24"/>
                <w:szCs w:val="24"/>
              </w:rPr>
              <w:t>联系人</w:t>
            </w:r>
          </w:p>
        </w:tc>
        <w:tc>
          <w:tcPr>
            <w:tcW w:w="3600" w:type="dxa"/>
            <w:gridSpan w:val="7"/>
          </w:tcPr>
          <w:p w:rsidR="00E912B2" w:rsidRPr="00374774" w:rsidRDefault="00374774"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苏凡</w:t>
            </w:r>
            <w:r w:rsidR="00A149B3">
              <w:rPr>
                <w:rFonts w:ascii="仿宋_GB2312" w:eastAsia="仿宋_GB2312" w:hint="eastAsia"/>
                <w:sz w:val="24"/>
                <w:szCs w:val="24"/>
              </w:rPr>
              <w:t>、季青</w:t>
            </w:r>
          </w:p>
        </w:tc>
        <w:tc>
          <w:tcPr>
            <w:tcW w:w="1536" w:type="dxa"/>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联系电话</w:t>
            </w:r>
          </w:p>
        </w:tc>
        <w:tc>
          <w:tcPr>
            <w:tcW w:w="3288" w:type="dxa"/>
            <w:gridSpan w:val="2"/>
          </w:tcPr>
          <w:p w:rsidR="00E912B2"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0518-85901889</w:t>
            </w:r>
          </w:p>
        </w:tc>
      </w:tr>
      <w:tr w:rsidR="00E912B2" w:rsidRPr="00374774" w:rsidTr="00374774">
        <w:trPr>
          <w:trHeight w:val="479"/>
          <w:jc w:val="center"/>
        </w:trPr>
        <w:tc>
          <w:tcPr>
            <w:tcW w:w="1620" w:type="dxa"/>
            <w:gridSpan w:val="2"/>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手机</w:t>
            </w:r>
          </w:p>
        </w:tc>
        <w:tc>
          <w:tcPr>
            <w:tcW w:w="3600" w:type="dxa"/>
            <w:gridSpan w:val="7"/>
          </w:tcPr>
          <w:p w:rsidR="00E912B2" w:rsidRPr="00374774" w:rsidRDefault="00374774"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13961312318</w:t>
            </w:r>
            <w:r w:rsidR="00A149B3">
              <w:rPr>
                <w:rFonts w:ascii="仿宋_GB2312" w:eastAsia="仿宋_GB2312" w:hint="eastAsia"/>
                <w:sz w:val="24"/>
                <w:szCs w:val="24"/>
              </w:rPr>
              <w:t>、18036581119</w:t>
            </w:r>
          </w:p>
        </w:tc>
        <w:tc>
          <w:tcPr>
            <w:tcW w:w="1536" w:type="dxa"/>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传  真</w:t>
            </w:r>
          </w:p>
        </w:tc>
        <w:tc>
          <w:tcPr>
            <w:tcW w:w="3288" w:type="dxa"/>
            <w:gridSpan w:val="2"/>
          </w:tcPr>
          <w:p w:rsidR="00E912B2" w:rsidRPr="00374774" w:rsidRDefault="0059173A" w:rsidP="00734063">
            <w:pPr>
              <w:spacing w:line="520" w:lineRule="exact"/>
              <w:rPr>
                <w:rFonts w:ascii="仿宋_GB2312" w:eastAsia="仿宋_GB2312"/>
                <w:sz w:val="24"/>
                <w:szCs w:val="24"/>
              </w:rPr>
            </w:pPr>
            <w:r>
              <w:rPr>
                <w:rFonts w:ascii="仿宋_GB2312" w:eastAsia="仿宋_GB2312" w:hint="eastAsia"/>
                <w:sz w:val="24"/>
                <w:szCs w:val="24"/>
              </w:rPr>
              <w:t>0518-85908055</w:t>
            </w:r>
          </w:p>
        </w:tc>
      </w:tr>
      <w:tr w:rsidR="00E912B2" w:rsidRPr="00374774" w:rsidTr="00374774">
        <w:trPr>
          <w:trHeight w:val="473"/>
          <w:jc w:val="center"/>
        </w:trPr>
        <w:tc>
          <w:tcPr>
            <w:tcW w:w="1620" w:type="dxa"/>
            <w:gridSpan w:val="2"/>
          </w:tcPr>
          <w:p w:rsidR="00E912B2" w:rsidRPr="00374774" w:rsidRDefault="00E912B2" w:rsidP="00374774">
            <w:pPr>
              <w:spacing w:line="520" w:lineRule="exact"/>
              <w:ind w:firstLineChars="50" w:firstLine="120"/>
              <w:jc w:val="center"/>
              <w:rPr>
                <w:rFonts w:ascii="仿宋_GB2312" w:eastAsia="仿宋_GB2312"/>
                <w:sz w:val="24"/>
                <w:szCs w:val="24"/>
              </w:rPr>
            </w:pPr>
            <w:r w:rsidRPr="00374774">
              <w:rPr>
                <w:rFonts w:ascii="仿宋_GB2312" w:eastAsia="仿宋_GB2312" w:hint="eastAsia"/>
                <w:sz w:val="24"/>
                <w:szCs w:val="24"/>
              </w:rPr>
              <w:t>网  址</w:t>
            </w:r>
          </w:p>
        </w:tc>
        <w:tc>
          <w:tcPr>
            <w:tcW w:w="3600" w:type="dxa"/>
            <w:gridSpan w:val="7"/>
          </w:tcPr>
          <w:p w:rsidR="00E912B2" w:rsidRPr="00374774" w:rsidRDefault="00374774" w:rsidP="00734063">
            <w:pPr>
              <w:spacing w:line="520" w:lineRule="exact"/>
              <w:jc w:val="center"/>
              <w:rPr>
                <w:rFonts w:ascii="仿宋_GB2312" w:eastAsia="仿宋_GB2312"/>
                <w:sz w:val="24"/>
                <w:szCs w:val="24"/>
              </w:rPr>
            </w:pPr>
            <w:r w:rsidRPr="00374774">
              <w:rPr>
                <w:rFonts w:ascii="仿宋_GB2312" w:eastAsia="仿宋_GB2312"/>
                <w:sz w:val="24"/>
                <w:szCs w:val="24"/>
              </w:rPr>
              <w:t>http://new.jxlsteel.com/</w:t>
            </w:r>
          </w:p>
        </w:tc>
        <w:tc>
          <w:tcPr>
            <w:tcW w:w="1536" w:type="dxa"/>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E-mail</w:t>
            </w:r>
          </w:p>
        </w:tc>
        <w:tc>
          <w:tcPr>
            <w:tcW w:w="3288" w:type="dxa"/>
            <w:gridSpan w:val="2"/>
          </w:tcPr>
          <w:p w:rsidR="00E912B2" w:rsidRPr="00374774" w:rsidRDefault="0059173A" w:rsidP="00734063">
            <w:pPr>
              <w:spacing w:line="520" w:lineRule="exact"/>
              <w:rPr>
                <w:rFonts w:ascii="仿宋_GB2312" w:eastAsia="仿宋_GB2312"/>
                <w:sz w:val="24"/>
                <w:szCs w:val="24"/>
              </w:rPr>
            </w:pPr>
            <w:r>
              <w:rPr>
                <w:rFonts w:ascii="仿宋_GB2312" w:eastAsia="仿宋_GB2312" w:hint="eastAsia"/>
                <w:sz w:val="24"/>
                <w:szCs w:val="24"/>
              </w:rPr>
              <w:t>376068057@qq.com</w:t>
            </w:r>
          </w:p>
        </w:tc>
      </w:tr>
      <w:tr w:rsidR="00E912B2" w:rsidRPr="00374774" w:rsidTr="00B86A38">
        <w:trPr>
          <w:trHeight w:val="4739"/>
          <w:jc w:val="center"/>
        </w:trPr>
        <w:tc>
          <w:tcPr>
            <w:tcW w:w="10044" w:type="dxa"/>
            <w:gridSpan w:val="12"/>
            <w:vAlign w:val="center"/>
          </w:tcPr>
          <w:p w:rsidR="00374774" w:rsidRPr="00374774" w:rsidRDefault="00374774" w:rsidP="00B86A38">
            <w:pPr>
              <w:spacing w:line="280" w:lineRule="exact"/>
              <w:rPr>
                <w:rFonts w:ascii="仿宋_GB2312" w:eastAsia="仿宋_GB2312"/>
                <w:sz w:val="24"/>
                <w:szCs w:val="24"/>
              </w:rPr>
            </w:pPr>
            <w:r w:rsidRPr="00374774">
              <w:rPr>
                <w:rFonts w:ascii="仿宋_GB2312" w:eastAsia="仿宋_GB2312" w:hint="eastAsia"/>
                <w:sz w:val="24"/>
                <w:szCs w:val="24"/>
              </w:rPr>
              <w:t>单位基本情况：</w:t>
            </w:r>
          </w:p>
          <w:p w:rsidR="00A9689F" w:rsidRDefault="00A9689F" w:rsidP="00A9689F">
            <w:pPr>
              <w:spacing w:line="520" w:lineRule="exact"/>
              <w:ind w:firstLineChars="250" w:firstLine="600"/>
              <w:rPr>
                <w:rFonts w:ascii="仿宋_GB2312" w:eastAsia="仿宋_GB2312" w:hint="eastAsia"/>
                <w:sz w:val="24"/>
                <w:szCs w:val="24"/>
              </w:rPr>
            </w:pPr>
            <w:r w:rsidRPr="00A9689F">
              <w:rPr>
                <w:rFonts w:ascii="仿宋_GB2312" w:eastAsia="仿宋_GB2312" w:hint="eastAsia"/>
                <w:sz w:val="24"/>
                <w:szCs w:val="24"/>
              </w:rPr>
              <w:t>连云港金信利不锈钢有限公司位于江苏省沿海开发带赣榆县经济开发区，东临连云港港口，北临山东岚山港口，西</w:t>
            </w:r>
            <w:proofErr w:type="gramStart"/>
            <w:r w:rsidRPr="00A9689F">
              <w:rPr>
                <w:rFonts w:ascii="仿宋_GB2312" w:eastAsia="仿宋_GB2312" w:hint="eastAsia"/>
                <w:sz w:val="24"/>
                <w:szCs w:val="24"/>
              </w:rPr>
              <w:t>临国家</w:t>
            </w:r>
            <w:proofErr w:type="gramEnd"/>
            <w:r w:rsidRPr="00A9689F">
              <w:rPr>
                <w:rFonts w:ascii="仿宋_GB2312" w:eastAsia="仿宋_GB2312" w:hint="eastAsia"/>
                <w:sz w:val="24"/>
                <w:szCs w:val="24"/>
              </w:rPr>
              <w:t>物流基地山东临沂，南临陇海铁路东端，地理位置优越，陆、海、空交通十分便捷。</w:t>
            </w:r>
            <w:r>
              <w:rPr>
                <w:rFonts w:ascii="仿宋_GB2312" w:eastAsia="仿宋_GB2312" w:hint="eastAsia"/>
                <w:sz w:val="24"/>
                <w:szCs w:val="24"/>
              </w:rPr>
              <w:t xml:space="preserve"> </w:t>
            </w:r>
          </w:p>
          <w:p w:rsidR="00374774" w:rsidRPr="00A9689F" w:rsidRDefault="00A9689F" w:rsidP="00A9689F">
            <w:pPr>
              <w:spacing w:line="520" w:lineRule="exact"/>
              <w:ind w:firstLineChars="250" w:firstLine="600"/>
              <w:rPr>
                <w:rFonts w:ascii="仿宋_GB2312" w:eastAsia="仿宋_GB2312"/>
                <w:sz w:val="24"/>
                <w:szCs w:val="24"/>
              </w:rPr>
            </w:pPr>
            <w:r w:rsidRPr="00A9689F">
              <w:rPr>
                <w:rFonts w:ascii="仿宋_GB2312" w:eastAsia="仿宋_GB2312" w:hint="eastAsia"/>
                <w:sz w:val="24"/>
                <w:szCs w:val="24"/>
              </w:rPr>
              <w:t>连云港金信利不锈钢有限公司是连云港市落实江苏沿海大开发决策部署引进的重点项目，是由甘肃陇大集团于2008年投资兴建的大型不锈钢企业，注册资金5亿元，项目总投资预算50亿元。2012年全年产值位列连云港市第七位，2014年三期项目建设投产后，公司不锈钢产能达到百万吨、产值过百亿。公司专业生产201、D7、</w:t>
            </w:r>
            <w:smartTag w:uri="urn:schemas-microsoft-com:office:smarttags" w:element="chmetcnv">
              <w:smartTagPr>
                <w:attr w:name="TCSC" w:val="0"/>
                <w:attr w:name="NumberType" w:val="1"/>
                <w:attr w:name="Negative" w:val="False"/>
                <w:attr w:name="HasSpace" w:val="False"/>
                <w:attr w:name="SourceValue" w:val="30"/>
                <w:attr w:name="UnitName" w:val="l"/>
              </w:smartTagPr>
              <w:r w:rsidRPr="00A9689F">
                <w:rPr>
                  <w:rFonts w:ascii="仿宋_GB2312" w:eastAsia="仿宋_GB2312" w:hint="eastAsia"/>
                  <w:sz w:val="24"/>
                  <w:szCs w:val="24"/>
                </w:rPr>
                <w:t>30l</w:t>
              </w:r>
            </w:smartTag>
            <w:r w:rsidRPr="00A9689F">
              <w:rPr>
                <w:rFonts w:ascii="仿宋_GB2312" w:eastAsia="仿宋_GB2312" w:hint="eastAsia"/>
                <w:sz w:val="24"/>
                <w:szCs w:val="24"/>
              </w:rPr>
              <w:t>、304等各种规格不锈钢钢坯带钢制品，6.5至12高速线材，盘螺、合金线材、镍铁合金、高碳铁、高附加值的钢铁产品。</w:t>
            </w:r>
            <w:r w:rsidRPr="00A9689F">
              <w:rPr>
                <w:rFonts w:ascii="仿宋_GB2312" w:eastAsia="仿宋_GB2312" w:hint="eastAsia"/>
                <w:sz w:val="24"/>
                <w:szCs w:val="24"/>
              </w:rPr>
              <w:cr/>
              <w:t xml:space="preserve">     </w:t>
            </w:r>
            <w:r>
              <w:rPr>
                <w:rFonts w:ascii="仿宋_GB2312" w:eastAsia="仿宋_GB2312" w:hint="eastAsia"/>
                <w:sz w:val="24"/>
                <w:szCs w:val="24"/>
              </w:rPr>
              <w:t xml:space="preserve">                 </w:t>
            </w:r>
            <w:bookmarkStart w:id="0" w:name="_GoBack"/>
            <w:bookmarkEnd w:id="0"/>
            <w:r w:rsidRPr="00A9689F">
              <w:rPr>
                <w:rFonts w:ascii="仿宋_GB2312" w:eastAsia="仿宋_GB2312" w:hint="eastAsia"/>
                <w:sz w:val="24"/>
                <w:szCs w:val="24"/>
              </w:rPr>
              <w:t>公司现有员工1000余人，其中高级职称20余人、中级职称130余人。员工队伍整体素质较高，体现了年轻化、知识化的精神面貌，有着较高的技术水平，优秀的营销理念和良好的服务意识。</w:t>
            </w:r>
            <w:r w:rsidRPr="00A9689F">
              <w:rPr>
                <w:rFonts w:ascii="仿宋_GB2312" w:eastAsia="仿宋_GB2312" w:hint="eastAsia"/>
                <w:sz w:val="24"/>
                <w:szCs w:val="24"/>
              </w:rPr>
              <w:cr/>
              <w:t xml:space="preserve">   金信利不锈钢坚持以“承诺是金、品质为信、携手共利、和谐永恒”为企业核心价值观，以“成为民营不锈钢产业领域的创新领导者”为公司愿景，不断提高企业综合竞争能力。金信利人独特的文化理念，现代企业的管理思维，不断使企业在发展中壮大，在规模中做强，崛起的金信利已在不锈钢行业崭露头角，必将铸就辉煌的篇章。</w:t>
            </w:r>
          </w:p>
        </w:tc>
      </w:tr>
      <w:tr w:rsidR="00E912B2" w:rsidRPr="00374774" w:rsidTr="0059173A">
        <w:trPr>
          <w:trHeight w:val="462"/>
          <w:jc w:val="center"/>
        </w:trPr>
        <w:tc>
          <w:tcPr>
            <w:tcW w:w="2507" w:type="dxa"/>
            <w:gridSpan w:val="4"/>
          </w:tcPr>
          <w:p w:rsidR="00E912B2" w:rsidRPr="00374774" w:rsidRDefault="00E912B2" w:rsidP="00374774">
            <w:pPr>
              <w:spacing w:line="520" w:lineRule="exact"/>
              <w:ind w:firstLineChars="150" w:firstLine="360"/>
              <w:rPr>
                <w:rFonts w:ascii="仿宋_GB2312" w:eastAsia="仿宋_GB2312"/>
                <w:sz w:val="24"/>
                <w:szCs w:val="24"/>
              </w:rPr>
            </w:pPr>
            <w:r w:rsidRPr="00374774">
              <w:rPr>
                <w:rFonts w:ascii="仿宋_GB2312" w:eastAsia="仿宋_GB2312" w:hint="eastAsia"/>
                <w:sz w:val="24"/>
                <w:szCs w:val="24"/>
              </w:rPr>
              <w:t>岗位名称</w:t>
            </w:r>
          </w:p>
        </w:tc>
        <w:tc>
          <w:tcPr>
            <w:tcW w:w="1552" w:type="dxa"/>
            <w:gridSpan w:val="2"/>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学 历</w:t>
            </w:r>
          </w:p>
        </w:tc>
        <w:tc>
          <w:tcPr>
            <w:tcW w:w="993" w:type="dxa"/>
            <w:gridSpan w:val="2"/>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数量</w:t>
            </w:r>
          </w:p>
        </w:tc>
        <w:tc>
          <w:tcPr>
            <w:tcW w:w="4992" w:type="dxa"/>
            <w:gridSpan w:val="4"/>
          </w:tcPr>
          <w:p w:rsidR="00E912B2" w:rsidRPr="00374774" w:rsidRDefault="00E912B2" w:rsidP="00374774">
            <w:pPr>
              <w:spacing w:line="520" w:lineRule="exact"/>
              <w:ind w:firstLineChars="400" w:firstLine="960"/>
              <w:rPr>
                <w:rFonts w:ascii="仿宋_GB2312" w:eastAsia="仿宋_GB2312"/>
                <w:sz w:val="24"/>
                <w:szCs w:val="24"/>
              </w:rPr>
            </w:pPr>
            <w:r w:rsidRPr="00374774">
              <w:rPr>
                <w:rFonts w:ascii="仿宋_GB2312" w:eastAsia="仿宋_GB2312" w:hint="eastAsia"/>
                <w:sz w:val="24"/>
                <w:szCs w:val="24"/>
              </w:rPr>
              <w:t>专业需求</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营销助理（应收会计)</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2</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文秘、会计类专业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采购助理（应付会计）</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2</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文秘、会计类专业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会计、出纳</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本科及以上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4</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会计类</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 xml:space="preserve">内贸业务员              </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10</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营销专业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外贸业务员</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10</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国际贸易、英语专业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人资助理</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本科及以上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1</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人力资源专业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化验员</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6</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化学、化工专业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质检员</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5</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专业不限</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lastRenderedPageBreak/>
              <w:t>企宣专员</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本科及以上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1</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平面设计、</w:t>
            </w:r>
            <w:proofErr w:type="gramStart"/>
            <w:r w:rsidRPr="0059173A">
              <w:rPr>
                <w:rFonts w:ascii="仿宋_GB2312" w:eastAsia="仿宋_GB2312" w:hint="eastAsia"/>
                <w:sz w:val="24"/>
                <w:szCs w:val="24"/>
              </w:rPr>
              <w:t>动漫视频</w:t>
            </w:r>
            <w:proofErr w:type="gramEnd"/>
            <w:r w:rsidRPr="0059173A">
              <w:rPr>
                <w:rFonts w:ascii="仿宋_GB2312" w:eastAsia="仿宋_GB2312" w:hint="eastAsia"/>
                <w:sz w:val="24"/>
                <w:szCs w:val="24"/>
              </w:rPr>
              <w:t>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计量员</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3</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专业不限</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仓管</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专科及以上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4</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物流管理专业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售后服务专员</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690829">
            <w:pPr>
              <w:spacing w:line="520" w:lineRule="exact"/>
              <w:rPr>
                <w:rFonts w:ascii="仿宋_GB2312" w:eastAsia="仿宋_GB2312"/>
                <w:sz w:val="24"/>
                <w:szCs w:val="24"/>
              </w:rPr>
            </w:pPr>
            <w:r w:rsidRPr="0059173A">
              <w:rPr>
                <w:rFonts w:ascii="仿宋_GB2312" w:eastAsia="仿宋_GB2312" w:hint="eastAsia"/>
                <w:sz w:val="24"/>
                <w:szCs w:val="24"/>
              </w:rPr>
              <w:t>本科及以上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2</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金属材料专业</w:t>
            </w:r>
          </w:p>
        </w:tc>
      </w:tr>
      <w:tr w:rsidR="0059173A" w:rsidRPr="00F31226" w:rsidTr="0059173A">
        <w:trPr>
          <w:trHeight w:val="339"/>
          <w:jc w:val="center"/>
        </w:trPr>
        <w:tc>
          <w:tcPr>
            <w:tcW w:w="2507"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基建专员</w:t>
            </w:r>
          </w:p>
        </w:tc>
        <w:tc>
          <w:tcPr>
            <w:tcW w:w="1552"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690829">
            <w:pPr>
              <w:spacing w:line="520" w:lineRule="exact"/>
              <w:rPr>
                <w:rFonts w:ascii="仿宋_GB2312" w:eastAsia="仿宋_GB2312"/>
                <w:sz w:val="24"/>
                <w:szCs w:val="24"/>
              </w:rPr>
            </w:pPr>
            <w:r w:rsidRPr="0059173A">
              <w:rPr>
                <w:rFonts w:ascii="仿宋_GB2312" w:eastAsia="仿宋_GB2312" w:hint="eastAsia"/>
                <w:sz w:val="24"/>
                <w:szCs w:val="24"/>
              </w:rPr>
              <w:t>本科及以上</w:t>
            </w:r>
          </w:p>
        </w:tc>
        <w:tc>
          <w:tcPr>
            <w:tcW w:w="993" w:type="dxa"/>
            <w:gridSpan w:val="2"/>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jc w:val="center"/>
              <w:rPr>
                <w:rFonts w:ascii="仿宋_GB2312" w:eastAsia="仿宋_GB2312"/>
                <w:sz w:val="24"/>
                <w:szCs w:val="24"/>
              </w:rPr>
            </w:pPr>
            <w:r w:rsidRPr="0059173A">
              <w:rPr>
                <w:rFonts w:ascii="仿宋_GB2312" w:eastAsia="仿宋_GB2312" w:hint="eastAsia"/>
                <w:sz w:val="24"/>
                <w:szCs w:val="24"/>
              </w:rPr>
              <w:t>2</w:t>
            </w:r>
          </w:p>
        </w:tc>
        <w:tc>
          <w:tcPr>
            <w:tcW w:w="4992" w:type="dxa"/>
            <w:gridSpan w:val="4"/>
            <w:tcBorders>
              <w:top w:val="single" w:sz="4" w:space="0" w:color="auto"/>
              <w:left w:val="single" w:sz="4" w:space="0" w:color="auto"/>
              <w:bottom w:val="single" w:sz="4" w:space="0" w:color="auto"/>
              <w:right w:val="single" w:sz="4" w:space="0" w:color="auto"/>
            </w:tcBorders>
          </w:tcPr>
          <w:p w:rsidR="0059173A" w:rsidRPr="0059173A" w:rsidRDefault="0059173A" w:rsidP="0059173A">
            <w:pPr>
              <w:spacing w:line="520" w:lineRule="exact"/>
              <w:rPr>
                <w:rFonts w:ascii="仿宋_GB2312" w:eastAsia="仿宋_GB2312"/>
                <w:sz w:val="24"/>
                <w:szCs w:val="24"/>
              </w:rPr>
            </w:pPr>
            <w:r w:rsidRPr="0059173A">
              <w:rPr>
                <w:rFonts w:ascii="仿宋_GB2312" w:eastAsia="仿宋_GB2312" w:hint="eastAsia"/>
                <w:sz w:val="24"/>
                <w:szCs w:val="24"/>
              </w:rPr>
              <w:t>土木工程专业</w:t>
            </w:r>
          </w:p>
        </w:tc>
      </w:tr>
      <w:tr w:rsidR="00E912B2" w:rsidRPr="00374774" w:rsidTr="00374774">
        <w:trPr>
          <w:trHeight w:val="450"/>
          <w:jc w:val="center"/>
        </w:trPr>
        <w:tc>
          <w:tcPr>
            <w:tcW w:w="10044" w:type="dxa"/>
            <w:gridSpan w:val="12"/>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参 团 人 员 信 息</w:t>
            </w:r>
          </w:p>
        </w:tc>
      </w:tr>
      <w:tr w:rsidR="00E912B2" w:rsidRPr="00374774" w:rsidTr="00374774">
        <w:trPr>
          <w:trHeight w:val="465"/>
          <w:jc w:val="center"/>
        </w:trPr>
        <w:tc>
          <w:tcPr>
            <w:tcW w:w="1254" w:type="dxa"/>
          </w:tcPr>
          <w:p w:rsidR="00E912B2" w:rsidRPr="00374774" w:rsidRDefault="00E912B2" w:rsidP="00734063">
            <w:pPr>
              <w:spacing w:line="520" w:lineRule="exact"/>
              <w:rPr>
                <w:rFonts w:ascii="仿宋_GB2312" w:eastAsia="仿宋_GB2312"/>
                <w:sz w:val="24"/>
                <w:szCs w:val="24"/>
              </w:rPr>
            </w:pPr>
            <w:r w:rsidRPr="00374774">
              <w:rPr>
                <w:rFonts w:ascii="仿宋_GB2312" w:eastAsia="仿宋_GB2312" w:hint="eastAsia"/>
                <w:sz w:val="24"/>
                <w:szCs w:val="24"/>
              </w:rPr>
              <w:t>姓  名</w:t>
            </w:r>
          </w:p>
        </w:tc>
        <w:tc>
          <w:tcPr>
            <w:tcW w:w="852" w:type="dxa"/>
            <w:gridSpan w:val="2"/>
          </w:tcPr>
          <w:p w:rsidR="00E912B2" w:rsidRPr="00374774" w:rsidRDefault="00E912B2" w:rsidP="00734063">
            <w:pPr>
              <w:spacing w:line="520" w:lineRule="exact"/>
              <w:rPr>
                <w:rFonts w:ascii="仿宋_GB2312" w:eastAsia="仿宋_GB2312"/>
                <w:sz w:val="24"/>
                <w:szCs w:val="24"/>
              </w:rPr>
            </w:pPr>
            <w:r w:rsidRPr="00374774">
              <w:rPr>
                <w:rFonts w:ascii="仿宋_GB2312" w:eastAsia="仿宋_GB2312" w:hint="eastAsia"/>
                <w:sz w:val="24"/>
                <w:szCs w:val="24"/>
              </w:rPr>
              <w:t>性别</w:t>
            </w:r>
          </w:p>
        </w:tc>
        <w:tc>
          <w:tcPr>
            <w:tcW w:w="1560" w:type="dxa"/>
            <w:gridSpan w:val="2"/>
          </w:tcPr>
          <w:p w:rsidR="00E912B2" w:rsidRPr="00374774" w:rsidRDefault="00E912B2" w:rsidP="00734063">
            <w:pPr>
              <w:spacing w:line="520" w:lineRule="exact"/>
              <w:rPr>
                <w:rFonts w:ascii="仿宋_GB2312" w:eastAsia="仿宋_GB2312"/>
                <w:sz w:val="24"/>
                <w:szCs w:val="24"/>
              </w:rPr>
            </w:pPr>
            <w:r w:rsidRPr="00374774">
              <w:rPr>
                <w:rFonts w:ascii="仿宋_GB2312" w:eastAsia="仿宋_GB2312" w:hint="eastAsia"/>
                <w:sz w:val="24"/>
                <w:szCs w:val="24"/>
              </w:rPr>
              <w:t>部  门</w:t>
            </w:r>
          </w:p>
        </w:tc>
        <w:tc>
          <w:tcPr>
            <w:tcW w:w="1346" w:type="dxa"/>
            <w:gridSpan w:val="2"/>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 xml:space="preserve">职  </w:t>
            </w:r>
            <w:proofErr w:type="gramStart"/>
            <w:r w:rsidRPr="00374774">
              <w:rPr>
                <w:rFonts w:ascii="仿宋_GB2312" w:eastAsia="仿宋_GB2312" w:hint="eastAsia"/>
                <w:sz w:val="24"/>
                <w:szCs w:val="24"/>
              </w:rPr>
              <w:t>务</w:t>
            </w:r>
            <w:proofErr w:type="gramEnd"/>
          </w:p>
        </w:tc>
        <w:tc>
          <w:tcPr>
            <w:tcW w:w="2378" w:type="dxa"/>
            <w:gridSpan w:val="4"/>
          </w:tcPr>
          <w:p w:rsidR="00E912B2" w:rsidRPr="00374774" w:rsidRDefault="00E912B2" w:rsidP="00734063">
            <w:pPr>
              <w:spacing w:line="520" w:lineRule="exact"/>
              <w:rPr>
                <w:rFonts w:ascii="仿宋_GB2312" w:eastAsia="仿宋_GB2312"/>
                <w:spacing w:val="-16"/>
                <w:sz w:val="24"/>
                <w:szCs w:val="24"/>
              </w:rPr>
            </w:pPr>
            <w:r w:rsidRPr="00374774">
              <w:rPr>
                <w:rFonts w:ascii="仿宋_GB2312" w:eastAsia="仿宋_GB2312" w:hint="eastAsia"/>
                <w:spacing w:val="-16"/>
                <w:sz w:val="24"/>
                <w:szCs w:val="24"/>
              </w:rPr>
              <w:t>联系方式（手机）</w:t>
            </w:r>
          </w:p>
        </w:tc>
        <w:tc>
          <w:tcPr>
            <w:tcW w:w="2654" w:type="dxa"/>
          </w:tcPr>
          <w:p w:rsidR="00E912B2" w:rsidRPr="00374774" w:rsidRDefault="00E912B2" w:rsidP="00734063">
            <w:pPr>
              <w:spacing w:line="520" w:lineRule="exact"/>
              <w:jc w:val="center"/>
              <w:rPr>
                <w:rFonts w:ascii="仿宋_GB2312" w:eastAsia="仿宋_GB2312"/>
                <w:sz w:val="24"/>
                <w:szCs w:val="24"/>
              </w:rPr>
            </w:pPr>
            <w:r w:rsidRPr="00374774">
              <w:rPr>
                <w:rFonts w:ascii="仿宋_GB2312" w:eastAsia="仿宋_GB2312" w:hint="eastAsia"/>
                <w:sz w:val="24"/>
                <w:szCs w:val="24"/>
              </w:rPr>
              <w:t>身份证号码</w:t>
            </w:r>
          </w:p>
        </w:tc>
      </w:tr>
      <w:tr w:rsidR="00E912B2" w:rsidRPr="00374774" w:rsidTr="00374774">
        <w:trPr>
          <w:trHeight w:val="418"/>
          <w:jc w:val="center"/>
        </w:trPr>
        <w:tc>
          <w:tcPr>
            <w:tcW w:w="1254" w:type="dxa"/>
          </w:tcPr>
          <w:p w:rsidR="00E912B2" w:rsidRPr="00374774" w:rsidRDefault="00374774" w:rsidP="00734063">
            <w:pPr>
              <w:spacing w:line="520" w:lineRule="exact"/>
              <w:rPr>
                <w:rFonts w:ascii="仿宋_GB2312" w:eastAsia="仿宋_GB2312"/>
                <w:sz w:val="24"/>
                <w:szCs w:val="24"/>
              </w:rPr>
            </w:pPr>
            <w:proofErr w:type="gramStart"/>
            <w:r w:rsidRPr="00374774">
              <w:rPr>
                <w:rFonts w:ascii="仿宋_GB2312" w:eastAsia="仿宋_GB2312" w:hint="eastAsia"/>
                <w:sz w:val="24"/>
                <w:szCs w:val="24"/>
              </w:rPr>
              <w:t>林键</w:t>
            </w:r>
            <w:proofErr w:type="gramEnd"/>
          </w:p>
        </w:tc>
        <w:tc>
          <w:tcPr>
            <w:tcW w:w="852" w:type="dxa"/>
            <w:gridSpan w:val="2"/>
          </w:tcPr>
          <w:p w:rsidR="00E912B2"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男</w:t>
            </w:r>
          </w:p>
        </w:tc>
        <w:tc>
          <w:tcPr>
            <w:tcW w:w="1560" w:type="dxa"/>
            <w:gridSpan w:val="2"/>
          </w:tcPr>
          <w:p w:rsidR="00E912B2"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企管中心</w:t>
            </w:r>
          </w:p>
        </w:tc>
        <w:tc>
          <w:tcPr>
            <w:tcW w:w="1346" w:type="dxa"/>
            <w:gridSpan w:val="2"/>
          </w:tcPr>
          <w:p w:rsidR="00E912B2"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企管总监</w:t>
            </w:r>
          </w:p>
        </w:tc>
        <w:tc>
          <w:tcPr>
            <w:tcW w:w="2378" w:type="dxa"/>
            <w:gridSpan w:val="4"/>
          </w:tcPr>
          <w:p w:rsidR="00E912B2" w:rsidRPr="00374774" w:rsidRDefault="00E912B2" w:rsidP="00734063">
            <w:pPr>
              <w:spacing w:line="520" w:lineRule="exact"/>
              <w:rPr>
                <w:rFonts w:ascii="仿宋_GB2312" w:eastAsia="仿宋_GB2312"/>
                <w:sz w:val="24"/>
                <w:szCs w:val="24"/>
              </w:rPr>
            </w:pPr>
          </w:p>
        </w:tc>
        <w:tc>
          <w:tcPr>
            <w:tcW w:w="2654" w:type="dxa"/>
          </w:tcPr>
          <w:p w:rsidR="00E912B2" w:rsidRPr="00374774" w:rsidRDefault="00E912B2" w:rsidP="00734063">
            <w:pPr>
              <w:spacing w:line="520" w:lineRule="exact"/>
              <w:rPr>
                <w:rFonts w:ascii="仿宋_GB2312" w:eastAsia="仿宋_GB2312"/>
                <w:sz w:val="24"/>
                <w:szCs w:val="24"/>
              </w:rPr>
            </w:pPr>
          </w:p>
        </w:tc>
      </w:tr>
      <w:tr w:rsidR="00374774" w:rsidRPr="00374774" w:rsidTr="00374774">
        <w:trPr>
          <w:trHeight w:val="454"/>
          <w:jc w:val="center"/>
        </w:trPr>
        <w:tc>
          <w:tcPr>
            <w:tcW w:w="1254" w:type="dxa"/>
          </w:tcPr>
          <w:p w:rsidR="00374774" w:rsidRPr="00374774" w:rsidRDefault="00374774" w:rsidP="00734063">
            <w:pPr>
              <w:spacing w:line="520" w:lineRule="exact"/>
              <w:rPr>
                <w:rFonts w:ascii="仿宋_GB2312" w:eastAsia="仿宋_GB2312"/>
                <w:sz w:val="24"/>
                <w:szCs w:val="24"/>
              </w:rPr>
            </w:pPr>
            <w:proofErr w:type="gramStart"/>
            <w:r w:rsidRPr="00374774">
              <w:rPr>
                <w:rFonts w:ascii="仿宋_GB2312" w:eastAsia="仿宋_GB2312" w:hint="eastAsia"/>
                <w:sz w:val="24"/>
                <w:szCs w:val="24"/>
              </w:rPr>
              <w:t>季青</w:t>
            </w:r>
            <w:proofErr w:type="gramEnd"/>
          </w:p>
        </w:tc>
        <w:tc>
          <w:tcPr>
            <w:tcW w:w="852" w:type="dxa"/>
            <w:gridSpan w:val="2"/>
          </w:tcPr>
          <w:p w:rsidR="00374774"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男</w:t>
            </w:r>
          </w:p>
        </w:tc>
        <w:tc>
          <w:tcPr>
            <w:tcW w:w="1560" w:type="dxa"/>
            <w:gridSpan w:val="2"/>
          </w:tcPr>
          <w:p w:rsidR="00374774"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人力资源部</w:t>
            </w:r>
          </w:p>
        </w:tc>
        <w:tc>
          <w:tcPr>
            <w:tcW w:w="1346" w:type="dxa"/>
            <w:gridSpan w:val="2"/>
          </w:tcPr>
          <w:p w:rsidR="00374774" w:rsidRPr="00374774" w:rsidRDefault="0059173A" w:rsidP="00734063">
            <w:pPr>
              <w:spacing w:line="520" w:lineRule="exact"/>
              <w:rPr>
                <w:rFonts w:ascii="仿宋_GB2312" w:eastAsia="仿宋_GB2312"/>
                <w:sz w:val="24"/>
                <w:szCs w:val="24"/>
              </w:rPr>
            </w:pPr>
            <w:r>
              <w:rPr>
                <w:rFonts w:ascii="仿宋_GB2312" w:eastAsia="仿宋_GB2312" w:hint="eastAsia"/>
                <w:sz w:val="24"/>
                <w:szCs w:val="24"/>
              </w:rPr>
              <w:t>人事</w:t>
            </w:r>
            <w:r w:rsidR="00893F9A">
              <w:rPr>
                <w:rFonts w:ascii="仿宋_GB2312" w:eastAsia="仿宋_GB2312" w:hint="eastAsia"/>
                <w:sz w:val="24"/>
                <w:szCs w:val="24"/>
              </w:rPr>
              <w:t>经理</w:t>
            </w:r>
          </w:p>
        </w:tc>
        <w:tc>
          <w:tcPr>
            <w:tcW w:w="2378" w:type="dxa"/>
            <w:gridSpan w:val="4"/>
          </w:tcPr>
          <w:p w:rsidR="00374774"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18036581119</w:t>
            </w:r>
          </w:p>
        </w:tc>
        <w:tc>
          <w:tcPr>
            <w:tcW w:w="2654" w:type="dxa"/>
          </w:tcPr>
          <w:p w:rsidR="00374774" w:rsidRPr="00374774" w:rsidRDefault="00374774" w:rsidP="00734063">
            <w:pPr>
              <w:spacing w:line="520" w:lineRule="exact"/>
              <w:rPr>
                <w:rFonts w:ascii="仿宋_GB2312" w:eastAsia="仿宋_GB2312"/>
                <w:sz w:val="24"/>
                <w:szCs w:val="24"/>
              </w:rPr>
            </w:pPr>
          </w:p>
        </w:tc>
      </w:tr>
      <w:tr w:rsidR="00E912B2" w:rsidRPr="00374774" w:rsidTr="00374774">
        <w:trPr>
          <w:trHeight w:val="450"/>
          <w:jc w:val="center"/>
        </w:trPr>
        <w:tc>
          <w:tcPr>
            <w:tcW w:w="1254" w:type="dxa"/>
          </w:tcPr>
          <w:p w:rsidR="00E912B2" w:rsidRPr="00374774" w:rsidRDefault="00374774" w:rsidP="00734063">
            <w:pPr>
              <w:spacing w:line="520" w:lineRule="exact"/>
              <w:rPr>
                <w:rFonts w:ascii="仿宋_GB2312" w:eastAsia="仿宋_GB2312"/>
                <w:sz w:val="24"/>
                <w:szCs w:val="24"/>
              </w:rPr>
            </w:pPr>
            <w:proofErr w:type="gramStart"/>
            <w:r w:rsidRPr="00374774">
              <w:rPr>
                <w:rFonts w:ascii="仿宋_GB2312" w:eastAsia="仿宋_GB2312" w:hint="eastAsia"/>
                <w:sz w:val="24"/>
                <w:szCs w:val="24"/>
              </w:rPr>
              <w:t>苏凡</w:t>
            </w:r>
            <w:proofErr w:type="gramEnd"/>
          </w:p>
        </w:tc>
        <w:tc>
          <w:tcPr>
            <w:tcW w:w="852" w:type="dxa"/>
            <w:gridSpan w:val="2"/>
          </w:tcPr>
          <w:p w:rsidR="00E912B2"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男</w:t>
            </w:r>
          </w:p>
        </w:tc>
        <w:tc>
          <w:tcPr>
            <w:tcW w:w="1560" w:type="dxa"/>
            <w:gridSpan w:val="2"/>
          </w:tcPr>
          <w:p w:rsidR="00E912B2"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人力资源部</w:t>
            </w:r>
          </w:p>
        </w:tc>
        <w:tc>
          <w:tcPr>
            <w:tcW w:w="1346" w:type="dxa"/>
            <w:gridSpan w:val="2"/>
          </w:tcPr>
          <w:p w:rsidR="00E912B2" w:rsidRPr="00374774" w:rsidRDefault="0059173A" w:rsidP="00734063">
            <w:pPr>
              <w:spacing w:line="520" w:lineRule="exact"/>
              <w:rPr>
                <w:rFonts w:ascii="仿宋_GB2312" w:eastAsia="仿宋_GB2312"/>
                <w:sz w:val="24"/>
                <w:szCs w:val="24"/>
              </w:rPr>
            </w:pPr>
            <w:r>
              <w:rPr>
                <w:rFonts w:ascii="仿宋_GB2312" w:eastAsia="仿宋_GB2312" w:hint="eastAsia"/>
                <w:sz w:val="24"/>
                <w:szCs w:val="24"/>
              </w:rPr>
              <w:t>人事</w:t>
            </w:r>
            <w:r w:rsidR="00893F9A">
              <w:rPr>
                <w:rFonts w:ascii="仿宋_GB2312" w:eastAsia="仿宋_GB2312" w:hint="eastAsia"/>
                <w:sz w:val="24"/>
                <w:szCs w:val="24"/>
              </w:rPr>
              <w:t>经理</w:t>
            </w:r>
          </w:p>
        </w:tc>
        <w:tc>
          <w:tcPr>
            <w:tcW w:w="2378" w:type="dxa"/>
            <w:gridSpan w:val="4"/>
          </w:tcPr>
          <w:p w:rsidR="00E912B2" w:rsidRPr="00374774" w:rsidRDefault="00374774" w:rsidP="00734063">
            <w:pPr>
              <w:spacing w:line="520" w:lineRule="exact"/>
              <w:rPr>
                <w:rFonts w:ascii="仿宋_GB2312" w:eastAsia="仿宋_GB2312"/>
                <w:sz w:val="24"/>
                <w:szCs w:val="24"/>
              </w:rPr>
            </w:pPr>
            <w:r w:rsidRPr="00374774">
              <w:rPr>
                <w:rFonts w:ascii="仿宋_GB2312" w:eastAsia="仿宋_GB2312" w:hint="eastAsia"/>
                <w:sz w:val="24"/>
                <w:szCs w:val="24"/>
              </w:rPr>
              <w:t>13961312318</w:t>
            </w:r>
          </w:p>
        </w:tc>
        <w:tc>
          <w:tcPr>
            <w:tcW w:w="2654" w:type="dxa"/>
          </w:tcPr>
          <w:p w:rsidR="00E912B2" w:rsidRPr="00374774" w:rsidRDefault="00E912B2" w:rsidP="00734063">
            <w:pPr>
              <w:spacing w:line="520" w:lineRule="exact"/>
              <w:rPr>
                <w:rFonts w:ascii="仿宋_GB2312" w:eastAsia="仿宋_GB2312"/>
                <w:sz w:val="24"/>
                <w:szCs w:val="24"/>
              </w:rPr>
            </w:pPr>
          </w:p>
        </w:tc>
      </w:tr>
    </w:tbl>
    <w:p w:rsidR="00E912B2" w:rsidRPr="00374774" w:rsidRDefault="00E912B2" w:rsidP="00E912B2">
      <w:pPr>
        <w:rPr>
          <w:sz w:val="24"/>
          <w:szCs w:val="24"/>
        </w:rPr>
      </w:pPr>
    </w:p>
    <w:sectPr w:rsidR="00E912B2" w:rsidRPr="00374774" w:rsidSect="00C46BEC">
      <w:pgSz w:w="11906" w:h="16838"/>
      <w:pgMar w:top="907" w:right="1021" w:bottom="907" w:left="102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1E5" w:rsidRDefault="00D161E5" w:rsidP="00C46BEC">
      <w:r>
        <w:separator/>
      </w:r>
    </w:p>
  </w:endnote>
  <w:endnote w:type="continuationSeparator" w:id="0">
    <w:p w:rsidR="00D161E5" w:rsidRDefault="00D161E5" w:rsidP="00C46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1E5" w:rsidRDefault="00D161E5" w:rsidP="00C46BEC">
      <w:r>
        <w:separator/>
      </w:r>
    </w:p>
  </w:footnote>
  <w:footnote w:type="continuationSeparator" w:id="0">
    <w:p w:rsidR="00D161E5" w:rsidRDefault="00D161E5" w:rsidP="00C46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F2"/>
    <w:rsid w:val="00043FB8"/>
    <w:rsid w:val="00074541"/>
    <w:rsid w:val="000F46B7"/>
    <w:rsid w:val="00120855"/>
    <w:rsid w:val="00136061"/>
    <w:rsid w:val="0018232E"/>
    <w:rsid w:val="00187DB1"/>
    <w:rsid w:val="00190435"/>
    <w:rsid w:val="001B4812"/>
    <w:rsid w:val="001C039F"/>
    <w:rsid w:val="00201BE8"/>
    <w:rsid w:val="002032CF"/>
    <w:rsid w:val="00211EB8"/>
    <w:rsid w:val="0027351C"/>
    <w:rsid w:val="0028227D"/>
    <w:rsid w:val="002A0E47"/>
    <w:rsid w:val="002A1AC2"/>
    <w:rsid w:val="002A4674"/>
    <w:rsid w:val="002E3EE1"/>
    <w:rsid w:val="00325714"/>
    <w:rsid w:val="00337E36"/>
    <w:rsid w:val="00364949"/>
    <w:rsid w:val="003702D7"/>
    <w:rsid w:val="00374774"/>
    <w:rsid w:val="00376822"/>
    <w:rsid w:val="003B4C47"/>
    <w:rsid w:val="003D2725"/>
    <w:rsid w:val="00450FAA"/>
    <w:rsid w:val="00455354"/>
    <w:rsid w:val="004A1EFA"/>
    <w:rsid w:val="004A5BDA"/>
    <w:rsid w:val="004B217D"/>
    <w:rsid w:val="004C12A5"/>
    <w:rsid w:val="004D0EE7"/>
    <w:rsid w:val="00507AAD"/>
    <w:rsid w:val="00572BAD"/>
    <w:rsid w:val="00583347"/>
    <w:rsid w:val="00585219"/>
    <w:rsid w:val="0059173A"/>
    <w:rsid w:val="00607DFC"/>
    <w:rsid w:val="006117B4"/>
    <w:rsid w:val="006302EE"/>
    <w:rsid w:val="00632EBF"/>
    <w:rsid w:val="00656D3B"/>
    <w:rsid w:val="00690829"/>
    <w:rsid w:val="006A515E"/>
    <w:rsid w:val="006C07FA"/>
    <w:rsid w:val="006D0417"/>
    <w:rsid w:val="006D2604"/>
    <w:rsid w:val="00702EA9"/>
    <w:rsid w:val="00776495"/>
    <w:rsid w:val="00776833"/>
    <w:rsid w:val="00786247"/>
    <w:rsid w:val="007C483A"/>
    <w:rsid w:val="008422F5"/>
    <w:rsid w:val="0085629C"/>
    <w:rsid w:val="008602DC"/>
    <w:rsid w:val="00893B7F"/>
    <w:rsid w:val="00893F9A"/>
    <w:rsid w:val="008B5505"/>
    <w:rsid w:val="008C739C"/>
    <w:rsid w:val="008D77A0"/>
    <w:rsid w:val="008E210B"/>
    <w:rsid w:val="008E774F"/>
    <w:rsid w:val="00921A46"/>
    <w:rsid w:val="00923FFA"/>
    <w:rsid w:val="00944ED0"/>
    <w:rsid w:val="00966945"/>
    <w:rsid w:val="00A149B3"/>
    <w:rsid w:val="00A25B8B"/>
    <w:rsid w:val="00A8575B"/>
    <w:rsid w:val="00A9689F"/>
    <w:rsid w:val="00AE222E"/>
    <w:rsid w:val="00AE57F8"/>
    <w:rsid w:val="00B11404"/>
    <w:rsid w:val="00B14CBD"/>
    <w:rsid w:val="00B300F2"/>
    <w:rsid w:val="00B3222E"/>
    <w:rsid w:val="00B86A38"/>
    <w:rsid w:val="00BA0BF7"/>
    <w:rsid w:val="00BC57B6"/>
    <w:rsid w:val="00BE02E6"/>
    <w:rsid w:val="00C13FA0"/>
    <w:rsid w:val="00C415AB"/>
    <w:rsid w:val="00C46BEC"/>
    <w:rsid w:val="00C67097"/>
    <w:rsid w:val="00C81689"/>
    <w:rsid w:val="00C907DE"/>
    <w:rsid w:val="00CA0875"/>
    <w:rsid w:val="00CD3608"/>
    <w:rsid w:val="00CD5D38"/>
    <w:rsid w:val="00CF430B"/>
    <w:rsid w:val="00D14F4A"/>
    <w:rsid w:val="00D161E5"/>
    <w:rsid w:val="00D36F66"/>
    <w:rsid w:val="00D55368"/>
    <w:rsid w:val="00D91DAC"/>
    <w:rsid w:val="00DA1CE5"/>
    <w:rsid w:val="00DE18BB"/>
    <w:rsid w:val="00E5146E"/>
    <w:rsid w:val="00E63FF6"/>
    <w:rsid w:val="00E743BF"/>
    <w:rsid w:val="00E912B2"/>
    <w:rsid w:val="00EB046A"/>
    <w:rsid w:val="00EC4C68"/>
    <w:rsid w:val="00F433E6"/>
    <w:rsid w:val="00F52846"/>
    <w:rsid w:val="00F808AF"/>
    <w:rsid w:val="00FC1D2E"/>
    <w:rsid w:val="00FF5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6B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6BEC"/>
    <w:rPr>
      <w:sz w:val="18"/>
      <w:szCs w:val="18"/>
    </w:rPr>
  </w:style>
  <w:style w:type="paragraph" w:styleId="a4">
    <w:name w:val="footer"/>
    <w:basedOn w:val="a"/>
    <w:link w:val="Char0"/>
    <w:uiPriority w:val="99"/>
    <w:unhideWhenUsed/>
    <w:rsid w:val="00C46BEC"/>
    <w:pPr>
      <w:tabs>
        <w:tab w:val="center" w:pos="4153"/>
        <w:tab w:val="right" w:pos="8306"/>
      </w:tabs>
      <w:snapToGrid w:val="0"/>
      <w:jc w:val="left"/>
    </w:pPr>
    <w:rPr>
      <w:sz w:val="18"/>
      <w:szCs w:val="18"/>
    </w:rPr>
  </w:style>
  <w:style w:type="character" w:customStyle="1" w:styleId="Char0">
    <w:name w:val="页脚 Char"/>
    <w:basedOn w:val="a0"/>
    <w:link w:val="a4"/>
    <w:uiPriority w:val="99"/>
    <w:rsid w:val="00C46BEC"/>
    <w:rPr>
      <w:sz w:val="18"/>
      <w:szCs w:val="18"/>
    </w:rPr>
  </w:style>
  <w:style w:type="character" w:styleId="a5">
    <w:name w:val="Hyperlink"/>
    <w:basedOn w:val="a0"/>
    <w:uiPriority w:val="99"/>
    <w:unhideWhenUsed/>
    <w:rsid w:val="00E912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6B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6BEC"/>
    <w:rPr>
      <w:sz w:val="18"/>
      <w:szCs w:val="18"/>
    </w:rPr>
  </w:style>
  <w:style w:type="paragraph" w:styleId="a4">
    <w:name w:val="footer"/>
    <w:basedOn w:val="a"/>
    <w:link w:val="Char0"/>
    <w:uiPriority w:val="99"/>
    <w:unhideWhenUsed/>
    <w:rsid w:val="00C46BEC"/>
    <w:pPr>
      <w:tabs>
        <w:tab w:val="center" w:pos="4153"/>
        <w:tab w:val="right" w:pos="8306"/>
      </w:tabs>
      <w:snapToGrid w:val="0"/>
      <w:jc w:val="left"/>
    </w:pPr>
    <w:rPr>
      <w:sz w:val="18"/>
      <w:szCs w:val="18"/>
    </w:rPr>
  </w:style>
  <w:style w:type="character" w:customStyle="1" w:styleId="Char0">
    <w:name w:val="页脚 Char"/>
    <w:basedOn w:val="a0"/>
    <w:link w:val="a4"/>
    <w:uiPriority w:val="99"/>
    <w:rsid w:val="00C46BEC"/>
    <w:rPr>
      <w:sz w:val="18"/>
      <w:szCs w:val="18"/>
    </w:rPr>
  </w:style>
  <w:style w:type="character" w:styleId="a5">
    <w:name w:val="Hyperlink"/>
    <w:basedOn w:val="a0"/>
    <w:uiPriority w:val="99"/>
    <w:unhideWhenUsed/>
    <w:rsid w:val="00E912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182</Words>
  <Characters>1042</Characters>
  <Application>Microsoft Office Word</Application>
  <DocSecurity>0</DocSecurity>
  <Lines>8</Lines>
  <Paragraphs>2</Paragraphs>
  <ScaleCrop>false</ScaleCrop>
  <Company>微软中国</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苏凡</dc:creator>
  <cp:keywords/>
  <dc:description/>
  <cp:lastModifiedBy>微软中国</cp:lastModifiedBy>
  <cp:revision>48</cp:revision>
  <dcterms:created xsi:type="dcterms:W3CDTF">2013-10-29T01:45:00Z</dcterms:created>
  <dcterms:modified xsi:type="dcterms:W3CDTF">2013-11-05T00:47:00Z</dcterms:modified>
</cp:coreProperties>
</file>